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20" w:rsidRDefault="00522A6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4.65pt;margin-top:-68.35pt;width:279.25pt;height:78.5pt;z-index:251660288;mso-width-percent:400;mso-height-percent:200;mso-width-percent:400;mso-height-percent:200;mso-width-relative:margin;mso-height-relative:margin" fillcolor="#d8d8d8 [2732]">
            <v:textbox style="mso-fit-shape-to-text:t">
              <w:txbxContent>
                <w:p w:rsidR="00A4035D" w:rsidRDefault="00A4035D" w:rsidP="00D25F2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Demande d’a</w:t>
                  </w:r>
                  <w:r w:rsidR="00D25F20" w:rsidRPr="00A4035D">
                    <w:rPr>
                      <w:b/>
                      <w:sz w:val="36"/>
                      <w:szCs w:val="36"/>
                    </w:rPr>
                    <w:t xml:space="preserve">grément </w:t>
                  </w:r>
                </w:p>
                <w:p w:rsidR="00D25F20" w:rsidRPr="00A4035D" w:rsidRDefault="00D25F20" w:rsidP="00D25F2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4035D">
                    <w:rPr>
                      <w:b/>
                      <w:sz w:val="36"/>
                      <w:szCs w:val="36"/>
                    </w:rPr>
                    <w:t>Jeunesse éducation populaire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7" type="#_x0000_t87" style="position:absolute;margin-left:60.4pt;margin-top:41.5pt;width:19.4pt;height:312pt;z-index:251671552"/>
        </w:pict>
      </w:r>
      <w:r>
        <w:rPr>
          <w:noProof/>
          <w:lang w:eastAsia="fr-FR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2" type="#_x0000_t93" style="position:absolute;margin-left:304.9pt;margin-top:257.75pt;width:27.75pt;height:16.5pt;z-index:251666432"/>
        </w:pict>
      </w:r>
      <w:r>
        <w:rPr>
          <w:noProof/>
          <w:lang w:eastAsia="fr-FR"/>
        </w:rPr>
        <w:pict>
          <v:shape id="_x0000_s1031" type="#_x0000_t93" style="position:absolute;margin-left:307.15pt;margin-top:101.75pt;width:27.75pt;height:16.5pt;z-index:251665408"/>
        </w:pict>
      </w:r>
      <w:r>
        <w:rPr>
          <w:noProof/>
          <w:lang w:eastAsia="fr-FR"/>
        </w:rPr>
        <w:pict>
          <v:shape id="_x0000_s1035" type="#_x0000_t202" style="position:absolute;margin-left:493.9pt;margin-top:77pt;width:198.75pt;height:69.75pt;z-index:251669504">
            <v:textbox>
              <w:txbxContent>
                <w:p w:rsidR="00D25F20" w:rsidRDefault="00D25F20">
                  <w:r w:rsidRPr="00A4035D">
                    <w:rPr>
                      <w:u w:val="single"/>
                    </w:rPr>
                    <w:t>Procédure de suivi</w:t>
                  </w:r>
                  <w:r>
                    <w:t> :</w:t>
                  </w:r>
                </w:p>
                <w:p w:rsidR="00D25F20" w:rsidRDefault="00A4035D" w:rsidP="00A4035D">
                  <w:pPr>
                    <w:pStyle w:val="Paragraphedeliste"/>
                    <w:numPr>
                      <w:ilvl w:val="0"/>
                      <w:numId w:val="3"/>
                    </w:numPr>
                    <w:ind w:left="426"/>
                  </w:pPr>
                  <w:r>
                    <w:t>Demande de renouvellement au bout de 5 ans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margin-left:355.35pt;margin-top:76.25pt;width:107.05pt;height:69.75pt;z-index:251667456;mso-width-relative:margin;mso-height-relative:margin">
            <v:textbox style="mso-next-textbox:#_x0000_s1033">
              <w:txbxContent>
                <w:p w:rsidR="00D25F20" w:rsidRDefault="00D25F20" w:rsidP="00D25F20">
                  <w:pPr>
                    <w:spacing w:after="0" w:line="240" w:lineRule="auto"/>
                    <w:jc w:val="center"/>
                  </w:pPr>
                  <w:r>
                    <w:t xml:space="preserve">Arrêté </w:t>
                  </w:r>
                </w:p>
                <w:p w:rsidR="00D25F20" w:rsidRDefault="00D25F20" w:rsidP="00D25F20">
                  <w:pPr>
                    <w:spacing w:after="0" w:line="240" w:lineRule="auto"/>
                    <w:jc w:val="center"/>
                  </w:pPr>
                  <w:r>
                    <w:t xml:space="preserve">Tronc commun agrément  </w:t>
                  </w:r>
                </w:p>
                <w:p w:rsidR="00D25F20" w:rsidRPr="00D25F20" w:rsidRDefault="00D25F20" w:rsidP="00D25F20">
                  <w:pPr>
                    <w:spacing w:after="0" w:line="240" w:lineRule="auto"/>
                    <w:jc w:val="center"/>
                  </w:pPr>
                  <w:r>
                    <w:t>Validité 5 ans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87.05pt;margin-top:55.85pt;width:207.6pt;height:105.15pt;z-index:251662336;mso-height-percent:200;mso-height-percent:200;mso-width-relative:margin;mso-height-relative:margin">
            <v:textbox style="mso-next-textbox:#_x0000_s1028;mso-fit-shape-to-text:t">
              <w:txbxContent>
                <w:p w:rsidR="00D25F20" w:rsidRDefault="00D25F20" w:rsidP="00D25F2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Tronc commun agrément (TCA) :</w:t>
                  </w:r>
                </w:p>
                <w:p w:rsidR="00D25F20" w:rsidRPr="00D25F20" w:rsidRDefault="00D25F20" w:rsidP="00D25F20">
                  <w:pPr>
                    <w:pStyle w:val="Paragraphedeliste"/>
                    <w:numPr>
                      <w:ilvl w:val="0"/>
                      <w:numId w:val="1"/>
                    </w:numPr>
                    <w:ind w:left="426"/>
                  </w:pPr>
                  <w:r w:rsidRPr="00D25F20">
                    <w:t>Répondre à un objet d’intérêt général</w:t>
                  </w:r>
                </w:p>
                <w:p w:rsidR="00D25F20" w:rsidRPr="00D25F20" w:rsidRDefault="00D25F20" w:rsidP="00D25F20">
                  <w:pPr>
                    <w:pStyle w:val="Paragraphedeliste"/>
                    <w:numPr>
                      <w:ilvl w:val="0"/>
                      <w:numId w:val="1"/>
                    </w:numPr>
                    <w:ind w:left="426"/>
                  </w:pPr>
                  <w:r w:rsidRPr="00D25F20">
                    <w:t>Présenter un mode de fonctionnement démocratique</w:t>
                  </w:r>
                </w:p>
                <w:p w:rsidR="00D25F20" w:rsidRPr="00D25F20" w:rsidRDefault="00D25F20" w:rsidP="00D25F20">
                  <w:pPr>
                    <w:pStyle w:val="Paragraphedeliste"/>
                    <w:numPr>
                      <w:ilvl w:val="0"/>
                      <w:numId w:val="1"/>
                    </w:numPr>
                    <w:ind w:left="426"/>
                  </w:pPr>
                  <w:r w:rsidRPr="00D25F20">
                    <w:t>Garantir une transparence financière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39.65pt;margin-top:154.3pt;width:90.7pt;height:110.6pt;z-index:251664384;mso-height-percent:200;mso-height-percent:200;mso-width-relative:margin;mso-height-relative:margin">
            <v:textbox style="mso-fit-shape-to-text:t">
              <w:txbxContent>
                <w:p w:rsidR="00D25F20" w:rsidRPr="00A4035D" w:rsidRDefault="00D25F20" w:rsidP="00D25F20">
                  <w:pPr>
                    <w:jc w:val="center"/>
                    <w:rPr>
                      <w:b/>
                    </w:rPr>
                  </w:pPr>
                  <w:r w:rsidRPr="00A4035D">
                    <w:rPr>
                      <w:b/>
                    </w:rPr>
                    <w:t>Demande d’agrément de l’assoc</w:t>
                  </w:r>
                  <w:r w:rsidR="00AB3FB1">
                    <w:rPr>
                      <w:b/>
                    </w:rPr>
                    <w:t>iation par lettre recommandée au SDJES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85.15pt;margin-top:202.95pt;width:208pt;height:136.05pt;z-index:251661312;mso-height-percent:200;mso-height-percent:200;mso-width-relative:margin;mso-height-relative:margin">
            <v:textbox style="mso-next-textbox:#_x0000_s1027;mso-fit-shape-to-text:t">
              <w:txbxContent>
                <w:p w:rsidR="00D25F20" w:rsidRDefault="00D25F20" w:rsidP="00D25F20">
                  <w:pPr>
                    <w:jc w:val="center"/>
                    <w:rPr>
                      <w:b/>
                    </w:rPr>
                  </w:pPr>
                  <w:r w:rsidRPr="00D25F20">
                    <w:rPr>
                      <w:b/>
                    </w:rPr>
                    <w:t>Agrément Jeunesse éducation populaire</w:t>
                  </w:r>
                  <w:r>
                    <w:rPr>
                      <w:b/>
                    </w:rPr>
                    <w:t> :</w:t>
                  </w:r>
                </w:p>
                <w:p w:rsidR="00D25F20" w:rsidRPr="00D25F20" w:rsidRDefault="00D25F20" w:rsidP="00D25F20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 w:rsidRPr="00D25F20">
                    <w:t>Justifier de 3 ans d’existence</w:t>
                  </w:r>
                </w:p>
                <w:p w:rsidR="00D25F20" w:rsidRDefault="00D25F20" w:rsidP="00D25F20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 w:rsidRPr="00D25F20">
                    <w:t>Activités réelles et de qualité dans le domaine de la jeunesse et de l’éducation populaire</w:t>
                  </w:r>
                </w:p>
                <w:p w:rsidR="00D25F20" w:rsidRPr="00D25F20" w:rsidRDefault="00D25F20" w:rsidP="00D25F20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>
                    <w:t>Favoriser la participation des jeunes aux instances dirigeantes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355.35pt;margin-top:237.5pt;width:107.05pt;height:70.5pt;z-index:251668480;mso-width-relative:margin;mso-height-relative:margin">
            <v:textbox style="mso-next-textbox:#_x0000_s1034">
              <w:txbxContent>
                <w:p w:rsidR="00D25F20" w:rsidRDefault="00D25F20" w:rsidP="00D25F20">
                  <w:pPr>
                    <w:spacing w:after="0" w:line="240" w:lineRule="auto"/>
                    <w:jc w:val="center"/>
                  </w:pPr>
                  <w:r>
                    <w:t xml:space="preserve">Arrêté </w:t>
                  </w:r>
                </w:p>
                <w:p w:rsidR="00D25F20" w:rsidRDefault="00D25F20" w:rsidP="00D25F20">
                  <w:pPr>
                    <w:spacing w:after="0" w:line="240" w:lineRule="auto"/>
                    <w:jc w:val="center"/>
                  </w:pPr>
                  <w:proofErr w:type="gramStart"/>
                  <w:r>
                    <w:t>d’agrément</w:t>
                  </w:r>
                  <w:proofErr w:type="gramEnd"/>
                  <w:r>
                    <w:t xml:space="preserve"> jeunesse, éducation populaire </w:t>
                  </w:r>
                </w:p>
                <w:p w:rsidR="00D25F20" w:rsidRPr="00D25F20" w:rsidRDefault="00D25F20" w:rsidP="00D25F20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02" style="position:absolute;margin-left:493.9pt;margin-top:237.5pt;width:198.75pt;height:70.5pt;z-index:251670528">
            <v:textbox>
              <w:txbxContent>
                <w:p w:rsidR="00A4035D" w:rsidRDefault="00A4035D" w:rsidP="00A4035D">
                  <w:r w:rsidRPr="00A4035D">
                    <w:rPr>
                      <w:u w:val="single"/>
                    </w:rPr>
                    <w:t>Procédure de suivi</w:t>
                  </w:r>
                  <w:r>
                    <w:t> :</w:t>
                  </w:r>
                </w:p>
                <w:p w:rsidR="00A4035D" w:rsidRDefault="00A4035D" w:rsidP="00A4035D">
                  <w:pPr>
                    <w:pStyle w:val="Paragraphedeliste"/>
                    <w:numPr>
                      <w:ilvl w:val="0"/>
                      <w:numId w:val="4"/>
                    </w:numPr>
                    <w:ind w:left="426"/>
                  </w:pPr>
                  <w:r>
                    <w:t>Envoi chaque année du rapport d’AG</w:t>
                  </w:r>
                </w:p>
              </w:txbxContent>
            </v:textbox>
          </v:shape>
        </w:pict>
      </w:r>
    </w:p>
    <w:sectPr w:rsidR="00D25F20" w:rsidSect="00D25F2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31E" w:rsidRDefault="0086331E" w:rsidP="00A4035D">
      <w:pPr>
        <w:spacing w:after="0" w:line="240" w:lineRule="auto"/>
      </w:pPr>
      <w:r>
        <w:separator/>
      </w:r>
    </w:p>
  </w:endnote>
  <w:endnote w:type="continuationSeparator" w:id="0">
    <w:p w:rsidR="0086331E" w:rsidRDefault="0086331E" w:rsidP="00A4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5D" w:rsidRDefault="00A4035D" w:rsidP="00A4035D">
    <w:pPr>
      <w:pStyle w:val="Pieddepage"/>
      <w:ind w:left="-142"/>
      <w:jc w:val="right"/>
    </w:pPr>
  </w:p>
  <w:p w:rsidR="00A4035D" w:rsidRPr="00785C30" w:rsidRDefault="00AB3FB1" w:rsidP="00A4035D">
    <w:pPr>
      <w:pStyle w:val="Pieddepag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4, rue du Curé </w:t>
    </w:r>
    <w:proofErr w:type="spellStart"/>
    <w:r>
      <w:rPr>
        <w:rFonts w:ascii="Arial" w:hAnsi="Arial" w:cs="Arial"/>
        <w:sz w:val="12"/>
        <w:szCs w:val="12"/>
      </w:rPr>
      <w:t>Mation</w:t>
    </w:r>
    <w:proofErr w:type="spellEnd"/>
    <w:r w:rsidR="00A4035D" w:rsidRPr="00785C30">
      <w:rPr>
        <w:rFonts w:ascii="Arial" w:hAnsi="Arial" w:cs="Arial"/>
        <w:sz w:val="12"/>
        <w:szCs w:val="12"/>
      </w:rPr>
      <w:t xml:space="preserve">- BP 10634 </w:t>
    </w:r>
  </w:p>
  <w:p w:rsidR="00A4035D" w:rsidRPr="00785C30" w:rsidRDefault="00AB3FB1" w:rsidP="00A4035D">
    <w:pPr>
      <w:pStyle w:val="Pieddepag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39000</w:t>
    </w:r>
    <w:r w:rsidR="00A4035D" w:rsidRPr="00785C30">
      <w:rPr>
        <w:rFonts w:ascii="Arial" w:hAnsi="Arial" w:cs="Arial"/>
        <w:sz w:val="12"/>
        <w:szCs w:val="12"/>
      </w:rPr>
      <w:t xml:space="preserve"> Lons-le-Saunier Cedex </w:t>
    </w:r>
  </w:p>
  <w:p w:rsidR="00A4035D" w:rsidRPr="00A4035D" w:rsidRDefault="00A4035D">
    <w:pPr>
      <w:pStyle w:val="Pieddepage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31E" w:rsidRDefault="0086331E" w:rsidP="00A4035D">
      <w:pPr>
        <w:spacing w:after="0" w:line="240" w:lineRule="auto"/>
      </w:pPr>
      <w:r>
        <w:separator/>
      </w:r>
    </w:p>
  </w:footnote>
  <w:footnote w:type="continuationSeparator" w:id="0">
    <w:p w:rsidR="0086331E" w:rsidRDefault="0086331E" w:rsidP="00A40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70" w:rsidRDefault="00914E70">
    <w:r w:rsidRPr="00914E70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-652145</wp:posOffset>
          </wp:positionH>
          <wp:positionV relativeFrom="paragraph">
            <wp:posOffset>-49530</wp:posOffset>
          </wp:positionV>
          <wp:extent cx="2951480" cy="990600"/>
          <wp:effectExtent l="19050" t="0" r="1270" b="0"/>
          <wp:wrapSquare wrapText="bothSides"/>
          <wp:docPr id="2" name="Imag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8_logoAC_DIJ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148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4E70" w:rsidRDefault="00AB3FB1" w:rsidP="00914E70">
    <w:pPr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Service départemental à la jeunesse, </w:t>
    </w:r>
  </w:p>
  <w:p w:rsidR="00AB3FB1" w:rsidRPr="00914E70" w:rsidRDefault="00AB3FB1" w:rsidP="00914E70">
    <w:pPr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</w:t>
    </w:r>
    <w:proofErr w:type="gramStart"/>
    <w:r>
      <w:rPr>
        <w:rFonts w:ascii="Arial" w:hAnsi="Arial" w:cs="Arial"/>
        <w:b/>
        <w:sz w:val="24"/>
        <w:szCs w:val="24"/>
      </w:rPr>
      <w:t>à</w:t>
    </w:r>
    <w:proofErr w:type="gramEnd"/>
    <w:r>
      <w:rPr>
        <w:rFonts w:ascii="Arial" w:hAnsi="Arial" w:cs="Arial"/>
        <w:b/>
        <w:sz w:val="24"/>
        <w:szCs w:val="24"/>
      </w:rPr>
      <w:t xml:space="preserve"> l’engagement et aux sports</w:t>
    </w:r>
  </w:p>
  <w:tbl>
    <w:tblPr>
      <w:tblStyle w:val="Grilledutableau"/>
      <w:tblW w:w="2505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84"/>
      <w:gridCol w:w="9117"/>
      <w:gridCol w:w="5484"/>
      <w:gridCol w:w="4972"/>
    </w:tblGrid>
    <w:tr w:rsidR="00A4035D" w:rsidTr="00A4035D">
      <w:trPr>
        <w:trHeight w:val="873"/>
      </w:trPr>
      <w:tc>
        <w:tcPr>
          <w:tcW w:w="5484" w:type="dxa"/>
        </w:tcPr>
        <w:p w:rsidR="00A4035D" w:rsidRDefault="00A4035D" w:rsidP="004E207E">
          <w:pPr>
            <w:ind w:right="281"/>
            <w:jc w:val="both"/>
            <w:rPr>
              <w:rFonts w:ascii="Arial" w:hAnsi="Arial"/>
              <w:sz w:val="22"/>
              <w:szCs w:val="22"/>
            </w:rPr>
          </w:pPr>
        </w:p>
      </w:tc>
      <w:tc>
        <w:tcPr>
          <w:tcW w:w="9117" w:type="dxa"/>
        </w:tcPr>
        <w:p w:rsidR="00A4035D" w:rsidRPr="00492A17" w:rsidRDefault="00A4035D" w:rsidP="00A4035D">
          <w:pPr>
            <w:ind w:right="281"/>
            <w:jc w:val="right"/>
            <w:rPr>
              <w:rFonts w:ascii="Arial" w:hAnsi="Arial"/>
              <w:sz w:val="16"/>
              <w:szCs w:val="16"/>
            </w:rPr>
          </w:pPr>
        </w:p>
      </w:tc>
      <w:tc>
        <w:tcPr>
          <w:tcW w:w="5484" w:type="dxa"/>
        </w:tcPr>
        <w:p w:rsidR="00A4035D" w:rsidRPr="009D15D1" w:rsidRDefault="00A4035D" w:rsidP="00A4035D">
          <w:pPr>
            <w:tabs>
              <w:tab w:val="left" w:pos="-108"/>
            </w:tabs>
            <w:ind w:hanging="108"/>
            <w:jc w:val="right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4972" w:type="dxa"/>
        </w:tcPr>
        <w:p w:rsidR="00A4035D" w:rsidRPr="00EE06C5" w:rsidRDefault="00A4035D" w:rsidP="004E207E">
          <w:pPr>
            <w:pStyle w:val="En-tte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A4035D" w:rsidRDefault="00A4035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70D0"/>
    <w:multiLevelType w:val="hybridMultilevel"/>
    <w:tmpl w:val="69F69216"/>
    <w:lvl w:ilvl="0" w:tplc="C62866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B7480"/>
    <w:multiLevelType w:val="hybridMultilevel"/>
    <w:tmpl w:val="6890FDC4"/>
    <w:lvl w:ilvl="0" w:tplc="08F61CC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F567E"/>
    <w:multiLevelType w:val="hybridMultilevel"/>
    <w:tmpl w:val="8028EF92"/>
    <w:lvl w:ilvl="0" w:tplc="D5FEF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96A91"/>
    <w:multiLevelType w:val="hybridMultilevel"/>
    <w:tmpl w:val="9C0A961A"/>
    <w:lvl w:ilvl="0" w:tplc="5544A51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F20"/>
    <w:rsid w:val="00522A6A"/>
    <w:rsid w:val="0064473C"/>
    <w:rsid w:val="0086331E"/>
    <w:rsid w:val="008F0216"/>
    <w:rsid w:val="00914E70"/>
    <w:rsid w:val="00A4035D"/>
    <w:rsid w:val="00A830F2"/>
    <w:rsid w:val="00AB3FB1"/>
    <w:rsid w:val="00AE4B6F"/>
    <w:rsid w:val="00B1003D"/>
    <w:rsid w:val="00D178E0"/>
    <w:rsid w:val="00D25F20"/>
    <w:rsid w:val="00DE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F2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25F20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A40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A4035D"/>
  </w:style>
  <w:style w:type="paragraph" w:styleId="Pieddepage">
    <w:name w:val="footer"/>
    <w:basedOn w:val="Normal"/>
    <w:link w:val="PieddepageCar"/>
    <w:uiPriority w:val="99"/>
    <w:unhideWhenUsed/>
    <w:rsid w:val="00A40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035D"/>
  </w:style>
  <w:style w:type="table" w:styleId="Grilledutableau">
    <w:name w:val="Table Grid"/>
    <w:basedOn w:val="TableauNormal"/>
    <w:uiPriority w:val="59"/>
    <w:rsid w:val="00A4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A4035D"/>
    <w:rPr>
      <w:color w:val="0000FF"/>
      <w:u w:val="single"/>
    </w:rPr>
  </w:style>
  <w:style w:type="paragraph" w:customStyle="1" w:styleId="ServiceInfoHeader">
    <w:name w:val="Service Info Header"/>
    <w:link w:val="ServiceInfoHeaderCar"/>
    <w:qFormat/>
    <w:rsid w:val="00914E70"/>
    <w:pPr>
      <w:widowControl w:val="0"/>
      <w:tabs>
        <w:tab w:val="right" w:pos="9026"/>
      </w:tabs>
      <w:autoSpaceDE w:val="0"/>
      <w:autoSpaceDN w:val="0"/>
      <w:spacing w:after="0" w:line="240" w:lineRule="auto"/>
      <w:jc w:val="right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basedOn w:val="En-tteCar"/>
    <w:link w:val="ServiceInfoHeader"/>
    <w:rsid w:val="00914E70"/>
    <w:rPr>
      <w:rFonts w:ascii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14E7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14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lberthou</dc:creator>
  <cp:lastModifiedBy>gvincent</cp:lastModifiedBy>
  <cp:revision>2</cp:revision>
  <dcterms:created xsi:type="dcterms:W3CDTF">2021-08-13T14:33:00Z</dcterms:created>
  <dcterms:modified xsi:type="dcterms:W3CDTF">2021-08-13T14:33:00Z</dcterms:modified>
</cp:coreProperties>
</file>